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5DB" w:rsidRDefault="00FC15DB" w:rsidP="00DE77B4">
      <w:pPr>
        <w:tabs>
          <w:tab w:val="left" w:pos="5250"/>
        </w:tabs>
        <w:rPr>
          <w:sz w:val="28"/>
          <w:szCs w:val="28"/>
        </w:rPr>
      </w:pPr>
    </w:p>
    <w:p w:rsidR="00FC15DB" w:rsidRDefault="00FC15DB" w:rsidP="00075913">
      <w:pPr>
        <w:rPr>
          <w:sz w:val="28"/>
          <w:szCs w:val="28"/>
        </w:rPr>
      </w:pPr>
    </w:p>
    <w:p w:rsidR="00075913" w:rsidRPr="00B0147D" w:rsidRDefault="00075913" w:rsidP="00C34B63">
      <w:pPr>
        <w:pStyle w:val="a3"/>
        <w:ind w:left="426"/>
        <w:jc w:val="both"/>
        <w:rPr>
          <w:sz w:val="28"/>
          <w:szCs w:val="28"/>
        </w:rPr>
      </w:pPr>
      <w:r w:rsidRPr="00B0147D">
        <w:rPr>
          <w:b/>
          <w:sz w:val="28"/>
          <w:szCs w:val="28"/>
        </w:rPr>
        <w:t>Общие положения</w:t>
      </w:r>
      <w:r w:rsidRPr="00B0147D">
        <w:rPr>
          <w:sz w:val="28"/>
          <w:szCs w:val="28"/>
        </w:rPr>
        <w:t>.</w:t>
      </w:r>
    </w:p>
    <w:p w:rsidR="00075913" w:rsidRDefault="00AE13B5" w:rsidP="00C34B63">
      <w:pPr>
        <w:pStyle w:val="a3"/>
        <w:ind w:left="426"/>
        <w:jc w:val="both"/>
        <w:rPr>
          <w:sz w:val="28"/>
          <w:szCs w:val="28"/>
        </w:rPr>
      </w:pPr>
      <w:r w:rsidRPr="00B0147D">
        <w:rPr>
          <w:sz w:val="28"/>
          <w:szCs w:val="28"/>
        </w:rPr>
        <w:t>Настоящий документ, далее – Регла</w:t>
      </w:r>
      <w:r w:rsidR="00035219">
        <w:rPr>
          <w:sz w:val="28"/>
          <w:szCs w:val="28"/>
        </w:rPr>
        <w:t xml:space="preserve">мент, разработан </w:t>
      </w:r>
      <w:r w:rsidR="00BB360F">
        <w:rPr>
          <w:sz w:val="28"/>
          <w:szCs w:val="28"/>
        </w:rPr>
        <w:t>специалистами ООО</w:t>
      </w:r>
      <w:r w:rsidR="00AC4D2A">
        <w:rPr>
          <w:sz w:val="28"/>
          <w:szCs w:val="28"/>
        </w:rPr>
        <w:t xml:space="preserve"> «ГЕЛИОС</w:t>
      </w:r>
      <w:r w:rsidR="00035219">
        <w:rPr>
          <w:sz w:val="28"/>
          <w:szCs w:val="28"/>
        </w:rPr>
        <w:t>».</w:t>
      </w:r>
    </w:p>
    <w:p w:rsidR="00C34B63" w:rsidRPr="00B0147D" w:rsidRDefault="00C34B63" w:rsidP="00C34B63">
      <w:pPr>
        <w:pStyle w:val="a3"/>
        <w:ind w:left="426"/>
        <w:jc w:val="both"/>
        <w:rPr>
          <w:sz w:val="28"/>
          <w:szCs w:val="28"/>
        </w:rPr>
      </w:pPr>
    </w:p>
    <w:p w:rsidR="00075913" w:rsidRPr="00B0147D" w:rsidRDefault="00075913" w:rsidP="00C34B63">
      <w:pPr>
        <w:pStyle w:val="a3"/>
        <w:ind w:left="426"/>
        <w:jc w:val="both"/>
        <w:rPr>
          <w:sz w:val="28"/>
          <w:szCs w:val="28"/>
        </w:rPr>
      </w:pPr>
      <w:r w:rsidRPr="00B0147D">
        <w:rPr>
          <w:sz w:val="28"/>
          <w:szCs w:val="28"/>
        </w:rPr>
        <w:t>Регламент является основным руководящим докум</w:t>
      </w:r>
      <w:r w:rsidR="00AE13B5" w:rsidRPr="00B0147D">
        <w:rPr>
          <w:sz w:val="28"/>
          <w:szCs w:val="28"/>
        </w:rPr>
        <w:t>ентом при производстве работ по устройству деформационных (</w:t>
      </w:r>
      <w:r w:rsidR="00BB360F" w:rsidRPr="00B0147D">
        <w:rPr>
          <w:sz w:val="28"/>
          <w:szCs w:val="28"/>
        </w:rPr>
        <w:t>температурных)</w:t>
      </w:r>
      <w:r w:rsidR="00AE13B5" w:rsidRPr="00B0147D">
        <w:rPr>
          <w:sz w:val="28"/>
          <w:szCs w:val="28"/>
        </w:rPr>
        <w:t xml:space="preserve"> швов</w:t>
      </w:r>
      <w:r w:rsidR="00D21A5B" w:rsidRPr="00B0147D">
        <w:rPr>
          <w:sz w:val="28"/>
          <w:szCs w:val="28"/>
        </w:rPr>
        <w:t xml:space="preserve"> ж/б кон</w:t>
      </w:r>
      <w:r w:rsidR="002D776A" w:rsidRPr="00B0147D">
        <w:rPr>
          <w:sz w:val="28"/>
          <w:szCs w:val="28"/>
        </w:rPr>
        <w:t>струкций</w:t>
      </w:r>
      <w:r w:rsidR="00377208" w:rsidRPr="00B0147D">
        <w:rPr>
          <w:sz w:val="28"/>
          <w:szCs w:val="28"/>
        </w:rPr>
        <w:t xml:space="preserve"> шириной до 50 мм.</w:t>
      </w: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</w:p>
    <w:p w:rsidR="00AE0337" w:rsidRDefault="00AE0337" w:rsidP="00075913">
      <w:pPr>
        <w:rPr>
          <w:sz w:val="28"/>
          <w:szCs w:val="28"/>
        </w:rPr>
      </w:pPr>
    </w:p>
    <w:p w:rsidR="00AE0337" w:rsidRDefault="00AE0337" w:rsidP="00075913">
      <w:pPr>
        <w:rPr>
          <w:sz w:val="28"/>
          <w:szCs w:val="28"/>
        </w:rPr>
      </w:pPr>
    </w:p>
    <w:p w:rsidR="00664C6F" w:rsidRDefault="00664C6F" w:rsidP="00075913">
      <w:pPr>
        <w:rPr>
          <w:sz w:val="28"/>
          <w:szCs w:val="28"/>
        </w:rPr>
      </w:pPr>
    </w:p>
    <w:p w:rsidR="00664C6F" w:rsidRDefault="00664C6F" w:rsidP="00075913">
      <w:pPr>
        <w:rPr>
          <w:sz w:val="28"/>
          <w:szCs w:val="28"/>
        </w:rPr>
      </w:pPr>
    </w:p>
    <w:p w:rsidR="00664C6F" w:rsidRDefault="00664C6F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ab/>
      </w:r>
      <w:r w:rsidRPr="00A10869">
        <w:rPr>
          <w:b/>
          <w:sz w:val="28"/>
          <w:szCs w:val="28"/>
        </w:rPr>
        <w:t>Требования и условия при производстве работ</w:t>
      </w:r>
    </w:p>
    <w:p w:rsidR="00075913" w:rsidRPr="00C34B63" w:rsidRDefault="00075913" w:rsidP="00C34B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4B63">
        <w:rPr>
          <w:sz w:val="28"/>
          <w:szCs w:val="28"/>
        </w:rPr>
        <w:t>Требования для температуры воздуха рабочей зоны</w:t>
      </w:r>
    </w:p>
    <w:p w:rsidR="00075913" w:rsidRPr="00C34B63" w:rsidRDefault="00075913" w:rsidP="00C34B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4B63">
        <w:rPr>
          <w:sz w:val="28"/>
          <w:szCs w:val="28"/>
        </w:rPr>
        <w:t>Допустимая температура воздуха рабочей зоны соответствует интервалу от +5оС до +30 оС.</w:t>
      </w:r>
    </w:p>
    <w:p w:rsidR="00B0147D" w:rsidRPr="00C34B63" w:rsidRDefault="00075913" w:rsidP="00C34B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4B63">
        <w:rPr>
          <w:sz w:val="28"/>
          <w:szCs w:val="28"/>
        </w:rPr>
        <w:t>Наиболее оптимальная температура воздуха рабочей зоны соответствует интервалу от +15оС до +25 оС.</w:t>
      </w:r>
    </w:p>
    <w:p w:rsidR="00075913" w:rsidRPr="00C34B63" w:rsidRDefault="00075913" w:rsidP="00C34B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4B63">
        <w:rPr>
          <w:sz w:val="28"/>
          <w:szCs w:val="28"/>
        </w:rPr>
        <w:t>При температуре воздуха рабочей зоны ниже +5 оС, или если такая температура ожидается в ближайшие сутки, после применения цементных материалов, работы проводить нельзя.</w:t>
      </w:r>
    </w:p>
    <w:p w:rsidR="00075913" w:rsidRPr="00C34B63" w:rsidRDefault="00075913" w:rsidP="00C34B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4B63">
        <w:rPr>
          <w:sz w:val="28"/>
          <w:szCs w:val="28"/>
        </w:rPr>
        <w:t>При проведении работ в тёплый период года или в сухом, тёплом помещении не допускается быстрого высыхание нанесённого материала. Для этого рабочая поверхность, после нанесения, периодически увлажняется. Чем дольше рабочая поверхность поддерживается во влажном состоянии, тем более эффективен результат применения материала.</w:t>
      </w:r>
    </w:p>
    <w:p w:rsidR="00075913" w:rsidRPr="00C34B63" w:rsidRDefault="00075913" w:rsidP="00C34B63">
      <w:pPr>
        <w:pStyle w:val="a3"/>
        <w:numPr>
          <w:ilvl w:val="0"/>
          <w:numId w:val="4"/>
        </w:numPr>
        <w:rPr>
          <w:sz w:val="28"/>
          <w:szCs w:val="28"/>
        </w:rPr>
      </w:pPr>
      <w:r w:rsidRPr="00C34B63">
        <w:rPr>
          <w:sz w:val="28"/>
          <w:szCs w:val="28"/>
        </w:rPr>
        <w:t>Для органорастворимых материалов понижение температуры рабочей зоны ниже 0 оС, не ухудшает качество материала. Однако следует учитывать, что при пониженных температурах указанные материалы могут приобрести большую вязкость, что значительно затруднит их нанесение и увеличит расход. Также при отрицательных температурах значительно уменьшается скорость отверждения таких материалов, в 3-5 раз. А, следовательно, в таких случаях, значительно увеличатся технологические интервалы, паузы и время выполнения работ в целом.</w:t>
      </w:r>
    </w:p>
    <w:p w:rsidR="00075913" w:rsidRPr="00C34B63" w:rsidRDefault="00075913" w:rsidP="00075913">
      <w:pPr>
        <w:rPr>
          <w:b/>
          <w:sz w:val="28"/>
          <w:szCs w:val="28"/>
        </w:rPr>
      </w:pPr>
      <w:r w:rsidRPr="000D216E">
        <w:rPr>
          <w:sz w:val="28"/>
          <w:szCs w:val="28"/>
        </w:rPr>
        <w:tab/>
      </w:r>
      <w:r w:rsidRPr="00C34B63">
        <w:rPr>
          <w:b/>
          <w:i/>
          <w:sz w:val="28"/>
          <w:szCs w:val="28"/>
        </w:rPr>
        <w:t>Технические требования для рабочей поверхности</w:t>
      </w:r>
      <w:r w:rsidRPr="00C34B63">
        <w:rPr>
          <w:b/>
          <w:sz w:val="28"/>
          <w:szCs w:val="28"/>
        </w:rPr>
        <w:t>.</w:t>
      </w:r>
    </w:p>
    <w:p w:rsidR="00075913" w:rsidRPr="00C34B63" w:rsidRDefault="00075913" w:rsidP="00C34B63">
      <w:pPr>
        <w:pStyle w:val="a3"/>
        <w:numPr>
          <w:ilvl w:val="0"/>
          <w:numId w:val="5"/>
        </w:numPr>
        <w:rPr>
          <w:sz w:val="28"/>
          <w:szCs w:val="28"/>
        </w:rPr>
      </w:pPr>
      <w:r w:rsidRPr="00C34B63">
        <w:rPr>
          <w:sz w:val="28"/>
          <w:szCs w:val="28"/>
        </w:rPr>
        <w:t>Прочность на сжатие определяется механическими методами неразрушающего контроля: упругого отскока, пластической деформации, ударного импульса, отрыва, отрыва со скалыванием, в соответствии с ГОСТ 22690-88. Указанное значение должно быть не менее 20 МПа.</w:t>
      </w:r>
    </w:p>
    <w:p w:rsidR="00075913" w:rsidRPr="00C34B63" w:rsidRDefault="00075913" w:rsidP="00C34B63">
      <w:pPr>
        <w:pStyle w:val="a3"/>
        <w:numPr>
          <w:ilvl w:val="0"/>
          <w:numId w:val="5"/>
        </w:numPr>
        <w:rPr>
          <w:sz w:val="28"/>
          <w:szCs w:val="28"/>
        </w:rPr>
      </w:pPr>
      <w:r w:rsidRPr="00C34B63">
        <w:rPr>
          <w:sz w:val="28"/>
          <w:szCs w:val="28"/>
        </w:rPr>
        <w:t>Прочность на отрыв должна быть не менее 1,5 МПа.</w:t>
      </w:r>
    </w:p>
    <w:p w:rsidR="00075913" w:rsidRPr="00C34B63" w:rsidRDefault="00075913" w:rsidP="00C34B63">
      <w:pPr>
        <w:pStyle w:val="a3"/>
        <w:numPr>
          <w:ilvl w:val="0"/>
          <w:numId w:val="5"/>
        </w:numPr>
        <w:rPr>
          <w:sz w:val="28"/>
          <w:szCs w:val="28"/>
        </w:rPr>
      </w:pPr>
      <w:r w:rsidRPr="00C34B63">
        <w:rPr>
          <w:sz w:val="28"/>
          <w:szCs w:val="28"/>
        </w:rPr>
        <w:t xml:space="preserve">Трещиностойкость. В построечных условиях оценить вероятность образования трещин можно визуально по их наличию и распределению на исследуемой поверхности. При более объективной оценке состояния и развития трещин рекомендуется руководствоваться указаниями СНиП 2.03.01-84 Бетонные и железобетонные конструкции. При расчётах следует учитывать два характера расположения трещин – нормально к продольной оси и наклонно. Расчёты проводятся по следующим критериям: образование </w:t>
      </w:r>
      <w:r w:rsidRPr="00C34B63">
        <w:rPr>
          <w:sz w:val="28"/>
          <w:szCs w:val="28"/>
        </w:rPr>
        <w:lastRenderedPageBreak/>
        <w:t>трещин, раскрытие и закрытие. Также проводятся расчёты конструкций по деформациям; определение кривизны железобетонных элементов на участках без трещин, в растянутой зоне; определение кривизны железобетонных элементов на участках с трещинами, в растянутой зоне; определение прогибов.</w:t>
      </w:r>
    </w:p>
    <w:p w:rsidR="00075913" w:rsidRPr="00C34B63" w:rsidRDefault="00075913" w:rsidP="00C34B63">
      <w:pPr>
        <w:pStyle w:val="a3"/>
        <w:numPr>
          <w:ilvl w:val="0"/>
          <w:numId w:val="5"/>
        </w:numPr>
        <w:rPr>
          <w:sz w:val="28"/>
          <w:szCs w:val="28"/>
        </w:rPr>
      </w:pPr>
      <w:r w:rsidRPr="00C34B63">
        <w:rPr>
          <w:sz w:val="28"/>
          <w:szCs w:val="28"/>
        </w:rPr>
        <w:t>Шероховатость поверхности при нанесении тонкослойных цементных покрытий должна соответствовать требованиям СНиП 3.04.03-85. Защита строительных сооружений и конструкций от коррозии для типа 1-Ш (расстояние между выступами и впадинами должно находиться в интервале 2,5-5,0 мм);  тип шероховатости для ремонтных составов не нормируется.</w:t>
      </w:r>
    </w:p>
    <w:p w:rsidR="00075913" w:rsidRPr="00C34B63" w:rsidRDefault="00075913" w:rsidP="00C34B63">
      <w:pPr>
        <w:pStyle w:val="a3"/>
        <w:numPr>
          <w:ilvl w:val="0"/>
          <w:numId w:val="5"/>
        </w:numPr>
        <w:rPr>
          <w:sz w:val="28"/>
          <w:szCs w:val="28"/>
        </w:rPr>
      </w:pPr>
      <w:r w:rsidRPr="00C34B63">
        <w:rPr>
          <w:sz w:val="28"/>
          <w:szCs w:val="28"/>
        </w:rPr>
        <w:t>Суммарная площадь отдельных раковин и углублений до 2 мм на 1 м2 не должна превышать 0,2%.</w:t>
      </w:r>
    </w:p>
    <w:p w:rsidR="00075913" w:rsidRPr="00C34B63" w:rsidRDefault="00075913" w:rsidP="00075913">
      <w:pPr>
        <w:rPr>
          <w:b/>
          <w:sz w:val="28"/>
          <w:szCs w:val="28"/>
        </w:rPr>
      </w:pPr>
    </w:p>
    <w:p w:rsidR="00075913" w:rsidRPr="00C34B63" w:rsidRDefault="00075913" w:rsidP="00473F8A">
      <w:pPr>
        <w:rPr>
          <w:b/>
          <w:sz w:val="28"/>
          <w:szCs w:val="28"/>
        </w:rPr>
      </w:pPr>
      <w:r w:rsidRPr="00C34B63">
        <w:rPr>
          <w:b/>
          <w:i/>
          <w:sz w:val="28"/>
          <w:szCs w:val="28"/>
        </w:rPr>
        <w:t>Требования при транспортировке и хранении материалов</w:t>
      </w:r>
    </w:p>
    <w:p w:rsidR="00075913" w:rsidRPr="00C34B63" w:rsidRDefault="00075913" w:rsidP="00C34B6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4B63">
        <w:rPr>
          <w:sz w:val="28"/>
          <w:szCs w:val="28"/>
        </w:rPr>
        <w:t>Цементные смеси поставляются с завода изготовителя в бумажных мешках или пластиковых вёдрах на поддонах.</w:t>
      </w:r>
    </w:p>
    <w:p w:rsidR="00075913" w:rsidRPr="00C34B63" w:rsidRDefault="00075913" w:rsidP="00C34B6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4B63">
        <w:rPr>
          <w:sz w:val="28"/>
          <w:szCs w:val="28"/>
        </w:rPr>
        <w:t>При транспортировке материалов в оригинальной упаковке, должны быть предприняты меры по предотвращению повреждения целостности этой упаковки.</w:t>
      </w:r>
    </w:p>
    <w:p w:rsidR="00075913" w:rsidRPr="00C34B63" w:rsidRDefault="00075913" w:rsidP="00C34B6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4B63">
        <w:rPr>
          <w:sz w:val="28"/>
          <w:szCs w:val="28"/>
        </w:rPr>
        <w:t>В процессе перевозки и хранения цементных смесей не допускается прямого воздействия влаги (особенно на бумажную тару), прямых солнечных лучей, и др. агрессивных факторов, способствующих разрушению упаковки и повреждению самого материала.</w:t>
      </w:r>
    </w:p>
    <w:p w:rsidR="00075913" w:rsidRPr="00C34B63" w:rsidRDefault="00075913" w:rsidP="00C34B6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4B63">
        <w:rPr>
          <w:sz w:val="28"/>
          <w:szCs w:val="28"/>
        </w:rPr>
        <w:t>В зоне хранения не должны присутствовать источники открытого огня, даже при хранении пожаробезопасных цементных смесей. Чаще всего такие смеси имеют бумажную упаковку и огневое воздействие может повредить её.</w:t>
      </w:r>
    </w:p>
    <w:p w:rsidR="00075913" w:rsidRPr="00C34B63" w:rsidRDefault="00075913" w:rsidP="00C34B6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4B63">
        <w:rPr>
          <w:sz w:val="28"/>
          <w:szCs w:val="28"/>
        </w:rPr>
        <w:t>В зоне хранения материалов должна быть предусмотрена естественная или искусственная вентиляция.</w:t>
      </w:r>
    </w:p>
    <w:p w:rsidR="00075913" w:rsidRPr="00C34B63" w:rsidRDefault="00075913" w:rsidP="00C34B6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4B63">
        <w:rPr>
          <w:sz w:val="28"/>
          <w:szCs w:val="28"/>
        </w:rPr>
        <w:t>Материалы должны храниться на поддонах с целью лучшей вентиляции и исключения образования застойных воздушных зон.</w:t>
      </w:r>
    </w:p>
    <w:p w:rsidR="00075913" w:rsidRPr="00C34B63" w:rsidRDefault="00075913" w:rsidP="00C34B6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4B63">
        <w:rPr>
          <w:sz w:val="28"/>
          <w:szCs w:val="28"/>
        </w:rPr>
        <w:t>Влажность воздуха в зоне хранения не должна превышать 75%. А термодинамические условия окружающей среды в зоне хранения не должны инициировать процессы конденсации влаги в виде: росы, тумана, инея, изморози.</w:t>
      </w:r>
    </w:p>
    <w:p w:rsidR="00075913" w:rsidRPr="00C34B63" w:rsidRDefault="00075913" w:rsidP="00C34B6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4B63">
        <w:rPr>
          <w:sz w:val="28"/>
          <w:szCs w:val="28"/>
        </w:rPr>
        <w:t xml:space="preserve">Складирование и хранение материалов должно планироваться таким образом, чтобы к любому виду материала был свободный доступ, при этом </w:t>
      </w:r>
      <w:r w:rsidRPr="00C34B63">
        <w:rPr>
          <w:sz w:val="28"/>
          <w:szCs w:val="28"/>
        </w:rPr>
        <w:lastRenderedPageBreak/>
        <w:t>название материалов и информация на этикетке должны легко идентифицироваться.</w:t>
      </w:r>
    </w:p>
    <w:p w:rsidR="00075913" w:rsidRPr="00C34B63" w:rsidRDefault="00075913" w:rsidP="00C34B63">
      <w:pPr>
        <w:pStyle w:val="a3"/>
        <w:numPr>
          <w:ilvl w:val="0"/>
          <w:numId w:val="6"/>
        </w:numPr>
        <w:rPr>
          <w:sz w:val="28"/>
          <w:szCs w:val="28"/>
        </w:rPr>
      </w:pPr>
      <w:r w:rsidRPr="00C34B63">
        <w:rPr>
          <w:sz w:val="28"/>
          <w:szCs w:val="28"/>
        </w:rPr>
        <w:t>В случае утраты идентифицирующих обозначений на материале, он должен быть утилизирован в специально отведённом для этого месте.</w:t>
      </w:r>
    </w:p>
    <w:p w:rsidR="00075913" w:rsidRPr="000D216E" w:rsidRDefault="00075913" w:rsidP="00C34B63">
      <w:pPr>
        <w:ind w:firstLine="705"/>
        <w:rPr>
          <w:sz w:val="28"/>
          <w:szCs w:val="28"/>
        </w:rPr>
      </w:pPr>
    </w:p>
    <w:p w:rsidR="00075913" w:rsidRPr="00C34B63" w:rsidRDefault="00075913" w:rsidP="00075913">
      <w:pPr>
        <w:rPr>
          <w:b/>
          <w:sz w:val="28"/>
          <w:szCs w:val="28"/>
        </w:rPr>
      </w:pPr>
      <w:r w:rsidRPr="000D216E">
        <w:rPr>
          <w:sz w:val="28"/>
          <w:szCs w:val="28"/>
        </w:rPr>
        <w:tab/>
      </w:r>
      <w:r w:rsidRPr="00C34B63">
        <w:rPr>
          <w:b/>
          <w:i/>
          <w:sz w:val="28"/>
          <w:szCs w:val="28"/>
        </w:rPr>
        <w:t>Требования к сопутствующим материалам</w:t>
      </w:r>
      <w:r w:rsidRPr="00C34B63">
        <w:rPr>
          <w:b/>
          <w:sz w:val="28"/>
          <w:szCs w:val="28"/>
        </w:rPr>
        <w:t>.</w:t>
      </w:r>
    </w:p>
    <w:p w:rsidR="00075913" w:rsidRPr="00C34B63" w:rsidRDefault="00075913" w:rsidP="00C34B63">
      <w:pPr>
        <w:pStyle w:val="a3"/>
        <w:numPr>
          <w:ilvl w:val="0"/>
          <w:numId w:val="7"/>
        </w:numPr>
        <w:rPr>
          <w:sz w:val="28"/>
          <w:szCs w:val="28"/>
        </w:rPr>
      </w:pPr>
      <w:r w:rsidRPr="00C34B63">
        <w:rPr>
          <w:sz w:val="28"/>
          <w:szCs w:val="28"/>
        </w:rPr>
        <w:t xml:space="preserve">Вода для </w:t>
      </w:r>
      <w:r w:rsidR="00A62078" w:rsidRPr="00C34B63">
        <w:rPr>
          <w:sz w:val="28"/>
          <w:szCs w:val="28"/>
        </w:rPr>
        <w:t>затворения цементосодержащих</w:t>
      </w:r>
      <w:r w:rsidRPr="00C34B63">
        <w:rPr>
          <w:sz w:val="28"/>
          <w:szCs w:val="28"/>
        </w:rPr>
        <w:t xml:space="preserve"> материалов должна отвечать требованиям ГОСТ 23732-79 Вода для бетонов и растворов. Технические условия.</w:t>
      </w:r>
    </w:p>
    <w:p w:rsidR="00075913" w:rsidRPr="00C34B63" w:rsidRDefault="00075913" w:rsidP="00C34B63">
      <w:pPr>
        <w:pStyle w:val="a3"/>
        <w:numPr>
          <w:ilvl w:val="0"/>
          <w:numId w:val="7"/>
        </w:numPr>
        <w:rPr>
          <w:sz w:val="28"/>
          <w:szCs w:val="28"/>
        </w:rPr>
      </w:pPr>
      <w:r w:rsidRPr="00C34B63">
        <w:rPr>
          <w:sz w:val="28"/>
          <w:szCs w:val="28"/>
        </w:rPr>
        <w:t>Сухие наполнители – песок и гравий, должны отвечать требованиям ГОСТ 8736-93 Песок для строительных работ. Технические условия и ГОСТ 8267-93 Щебень и гравий из плотных горных пород для строительных работ. Запрещается применять речной песок в качестве наполнителя при производстве водонепроницаемых бетонов и растворов.</w:t>
      </w:r>
    </w:p>
    <w:p w:rsidR="00075913" w:rsidRPr="00C34B63" w:rsidRDefault="00075913" w:rsidP="00C34B63">
      <w:pPr>
        <w:pStyle w:val="a3"/>
        <w:numPr>
          <w:ilvl w:val="0"/>
          <w:numId w:val="7"/>
        </w:numPr>
        <w:rPr>
          <w:sz w:val="28"/>
          <w:szCs w:val="28"/>
        </w:rPr>
      </w:pPr>
      <w:r w:rsidRPr="00C34B63">
        <w:rPr>
          <w:sz w:val="28"/>
          <w:szCs w:val="28"/>
        </w:rPr>
        <w:t>При организации работ также следует руководствоваться требованиями ГОСТ 4.224-83 Материалы и изделия полимерные строительные герметизирующие и уплотняющие. Номенклатура показателей, СНиП 3.04.01-87 Изоляционные и отделочные покрытия, СП 82-101-98 Приготовление и применение растворов строительных</w:t>
      </w:r>
    </w:p>
    <w:p w:rsidR="00075913" w:rsidRPr="00C34B63" w:rsidRDefault="00075913" w:rsidP="00075913">
      <w:pPr>
        <w:rPr>
          <w:b/>
          <w:sz w:val="28"/>
          <w:szCs w:val="28"/>
        </w:rPr>
      </w:pPr>
      <w:r w:rsidRPr="000D216E">
        <w:rPr>
          <w:sz w:val="28"/>
          <w:szCs w:val="28"/>
        </w:rPr>
        <w:tab/>
      </w:r>
      <w:r w:rsidRPr="00C34B63">
        <w:rPr>
          <w:b/>
          <w:i/>
          <w:sz w:val="28"/>
          <w:szCs w:val="28"/>
        </w:rPr>
        <w:t>Инструменты, оборудование и др. технические средства</w:t>
      </w:r>
      <w:r w:rsidRPr="00C34B63">
        <w:rPr>
          <w:b/>
          <w:sz w:val="28"/>
          <w:szCs w:val="28"/>
        </w:rPr>
        <w:t>.</w:t>
      </w:r>
    </w:p>
    <w:p w:rsidR="00075913" w:rsidRPr="00C34B63" w:rsidRDefault="00075913" w:rsidP="00C34B63">
      <w:pPr>
        <w:pStyle w:val="a3"/>
        <w:numPr>
          <w:ilvl w:val="0"/>
          <w:numId w:val="8"/>
        </w:numPr>
        <w:rPr>
          <w:sz w:val="28"/>
          <w:szCs w:val="28"/>
        </w:rPr>
      </w:pPr>
      <w:r w:rsidRPr="00C34B63">
        <w:rPr>
          <w:sz w:val="28"/>
          <w:szCs w:val="28"/>
        </w:rPr>
        <w:t>Ручной инструмент, применяемый при подготовке поверхности: зубило, молоток, кирка, кувалда, скребки, скарпель, лом, металлические и ворсовые щётки.</w:t>
      </w:r>
    </w:p>
    <w:p w:rsidR="00075913" w:rsidRPr="00C34B63" w:rsidRDefault="00075913" w:rsidP="00C34B63">
      <w:pPr>
        <w:pStyle w:val="a3"/>
        <w:numPr>
          <w:ilvl w:val="0"/>
          <w:numId w:val="8"/>
        </w:numPr>
        <w:rPr>
          <w:sz w:val="28"/>
          <w:szCs w:val="28"/>
        </w:rPr>
      </w:pPr>
      <w:r w:rsidRPr="00C34B63">
        <w:rPr>
          <w:sz w:val="28"/>
          <w:szCs w:val="28"/>
        </w:rPr>
        <w:t>Ручной инструмент, применяемый при нанесении материалов: щётка с жёстким ворсом (Maxbrahs, Maxbrum), различные кисти, валики, штукатурные терки, полутёры, шпателя, кельмы, правила (ровнители), мастерки.</w:t>
      </w:r>
    </w:p>
    <w:p w:rsidR="005F6C1A" w:rsidRPr="00C34B63" w:rsidRDefault="00E2211F" w:rsidP="00C34B63">
      <w:pPr>
        <w:pStyle w:val="a3"/>
        <w:numPr>
          <w:ilvl w:val="0"/>
          <w:numId w:val="8"/>
        </w:numPr>
        <w:rPr>
          <w:sz w:val="28"/>
          <w:szCs w:val="28"/>
        </w:rPr>
      </w:pPr>
      <w:r w:rsidRPr="00C34B63">
        <w:rPr>
          <w:sz w:val="28"/>
          <w:szCs w:val="28"/>
        </w:rPr>
        <w:t>Электромеханический</w:t>
      </w:r>
      <w:r w:rsidR="005F6C1A" w:rsidRPr="00C34B63">
        <w:rPr>
          <w:sz w:val="28"/>
          <w:szCs w:val="28"/>
        </w:rPr>
        <w:t xml:space="preserve"> инструмент: дрель, перфоратор, углошлифовальная машина, электромиксер строительный ручной, аппарат высокого давления «Ке</w:t>
      </w:r>
      <w:r w:rsidR="001B200F">
        <w:rPr>
          <w:sz w:val="28"/>
          <w:szCs w:val="28"/>
        </w:rPr>
        <w:t>р</w:t>
      </w:r>
      <w:r w:rsidR="005F6C1A" w:rsidRPr="00C34B63">
        <w:rPr>
          <w:sz w:val="28"/>
          <w:szCs w:val="28"/>
        </w:rPr>
        <w:t>хер»</w:t>
      </w:r>
    </w:p>
    <w:p w:rsidR="009F7449" w:rsidRPr="00C34B63" w:rsidRDefault="009F7449" w:rsidP="00C34B63">
      <w:pPr>
        <w:pStyle w:val="a3"/>
        <w:numPr>
          <w:ilvl w:val="0"/>
          <w:numId w:val="8"/>
        </w:numPr>
        <w:rPr>
          <w:sz w:val="28"/>
          <w:szCs w:val="28"/>
        </w:rPr>
      </w:pPr>
      <w:r w:rsidRPr="00C34B63">
        <w:rPr>
          <w:sz w:val="28"/>
          <w:szCs w:val="28"/>
        </w:rPr>
        <w:t>Оборудование: насос для инъектирования</w:t>
      </w:r>
      <w:r w:rsidR="0062314B">
        <w:rPr>
          <w:sz w:val="28"/>
          <w:szCs w:val="28"/>
        </w:rPr>
        <w:t xml:space="preserve"> </w:t>
      </w:r>
      <w:r w:rsidRPr="00C34B63">
        <w:rPr>
          <w:sz w:val="28"/>
          <w:szCs w:val="28"/>
          <w:lang w:val="en-US"/>
        </w:rPr>
        <w:t>IP</w:t>
      </w:r>
      <w:r w:rsidRPr="001B200F">
        <w:rPr>
          <w:sz w:val="28"/>
          <w:szCs w:val="28"/>
        </w:rPr>
        <w:t xml:space="preserve"> 1</w:t>
      </w:r>
      <w:r w:rsidRPr="00C34B63">
        <w:rPr>
          <w:sz w:val="28"/>
          <w:szCs w:val="28"/>
        </w:rPr>
        <w:t xml:space="preserve">, </w:t>
      </w:r>
      <w:r w:rsidRPr="00C34B63">
        <w:rPr>
          <w:sz w:val="28"/>
          <w:szCs w:val="28"/>
          <w:lang w:val="en-US"/>
        </w:rPr>
        <w:t>IVS</w:t>
      </w:r>
      <w:r w:rsidRPr="001B200F">
        <w:rPr>
          <w:sz w:val="28"/>
          <w:szCs w:val="28"/>
        </w:rPr>
        <w:t xml:space="preserve"> 5</w:t>
      </w:r>
      <w:r w:rsidRPr="00C34B63">
        <w:rPr>
          <w:sz w:val="28"/>
          <w:szCs w:val="28"/>
        </w:rPr>
        <w:t>. Насос плунжерного типа с приводом от дрели, рабочей ёмкостью 1л. Поставляется в комплекте с дрелью, трубкой высокого давления, запорной арматурой, ремонтными комплектующими.</w:t>
      </w:r>
    </w:p>
    <w:p w:rsidR="00075913" w:rsidRPr="00C34B63" w:rsidRDefault="00075913" w:rsidP="00C34B63">
      <w:pPr>
        <w:ind w:firstLine="705"/>
        <w:rPr>
          <w:b/>
          <w:sz w:val="28"/>
          <w:szCs w:val="28"/>
        </w:rPr>
      </w:pPr>
    </w:p>
    <w:p w:rsidR="00075913" w:rsidRPr="00C34B63" w:rsidRDefault="00075913" w:rsidP="00075913">
      <w:pPr>
        <w:rPr>
          <w:b/>
          <w:sz w:val="28"/>
          <w:szCs w:val="28"/>
        </w:rPr>
      </w:pPr>
      <w:r w:rsidRPr="00C34B63">
        <w:rPr>
          <w:b/>
          <w:sz w:val="28"/>
          <w:szCs w:val="28"/>
        </w:rPr>
        <w:lastRenderedPageBreak/>
        <w:tab/>
      </w:r>
      <w:r w:rsidRPr="00C34B63">
        <w:rPr>
          <w:b/>
          <w:i/>
          <w:sz w:val="28"/>
          <w:szCs w:val="28"/>
        </w:rPr>
        <w:t>Требования по охране труда и технике безопасности</w:t>
      </w:r>
      <w:r w:rsidRPr="00C34B63">
        <w:rPr>
          <w:b/>
          <w:sz w:val="28"/>
          <w:szCs w:val="28"/>
        </w:rPr>
        <w:t>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Все работы по нанесению композиций должны проводиться в соответствии с ССБТ. Работы окрасочные. Требования безопасности. ГОСТ 12.3.035-84.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Оптимальные и допустимые величины показателей микроклимата в рабочей зоне для работ, относящихся к категории средней тяжести – II б, должен соответствовать требованиям ССБТ. Общие санитарно – гигиенические требования к воздуху рабочей зоны. ГОСТ 12.1.005-88.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При выполнении работ в опасных зонах следует выдавать наряд-допуск к производству таких работ, в порядке, установленном СНиП III-4-80. Техника безопасности в строительстве.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Зона проведения работ должна иметь ограждения, удовлетворяющие требованиям ГОСТ 23407-78 и ГОСТ 12.4.059-89 со знаками безопасности по ГОСТ 12.4.026-76.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Концентрация горючих газов, паров и (или) взвесей в воздухе рабочей зоны не должна превышать значений по ССБТ. Пожарная безопасность. Общие требования. ГОСТ 12.1.004-91.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Электропроводка и электрооборудование должны быть выполнены во взрывобезопасном исполнении. Проведение работ с применением источников открытого огня, электроприборов, которые могут образовывать искры или электронагревательных приборов с открытой спиралью не допускаются. Это относится к случаям, когда в работе используются пожароопасные и легковоспламеняющиеся материалы.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Средства обогрева помещений должны соответствовать СНиП III-4-80. Техника безопасности в строительстве и ССБТ. Пожарная безопасность. Общие требования. ГОСТ 12.1.004-91.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Содержание вредных веществ в воздухе рабочей зоны и параметры микроклимата не должны превышать норм, установленных ССБТ. Общие санитарно-гигиенические требования к воздуху рабочей зоны. ГОСТ 12.1.005-88. Вещества, которые могут находиться в воздухе рабочей зоны при проведении указанных в Проекте работ, а также их предельные концентрации, приведены в Приложении 3. Предельно – допустимые концентрации (ПДК) вредных веществ в воздухе рабочей зоны. (ГОСТ 12.1.005-88)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Все работы должны проводиться лицами, прошедшими соответствующее  технологическое обучение, инструктаж по технике безопасности и получившими допуск к этим работам,  при постоянном технологическом контроле.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lastRenderedPageBreak/>
        <w:t>При проведении работ необходимо соблюдать требования пожарной безопасности в соответствии с ССБТ. Пожарная безопасность. Общие требования. ГОСТ 12.1.004-91 и ССБТ. Взрывобезопасность. Общие требования. ГОСТ 12.1.010-76.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В случае использования компрессора, аппаратов безвоздушного распыления или проведения работ по дробеструйной обработке поверхности уровень шума и вибрации в рабочей зоне не должен превышать норм, установленных в СНиП 11-12-77 Защита от шума; ССБТ. Шум. Общие требования безопасности. ГОСТ 12.1.003-83; ССБТ. Средства и методы защиты от шума. Классификация. ГОСТ 12.1.029-80 и ССБТ. Вибрационная безопасность. Общие требования. ГОСТ 12.1.012-90.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Освещённость в зоне выполнения работ должна соответствовать требованиям СН 81-80 и СНиП 11-4-79. Естественное и искусственное освещение.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При использовании оборудования безвоздушного распыления, а также другого вспомогательного оборудования должны соблюдаться требования ССБТ. Оборудование производственное. Общие требования безопасности ГОСТ 12.2.003-91 и ССБТ. Приспособления для обеспечения производства работ. Общие требования. ГОСТ 26887-86, ГОСТ 27321-87, ГОСТ 27372-87.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Электробезопасность применяемых машин и оборудования должна соответствовать ССБТ. Строительство. Электробезопасность. Общие требования ГОСТ 12.1.013-78 и ССБТ. Электробезопасность. Общие требования и номенклатура видов защиты ГОСТ 12.1.019-79.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При использовании электрической дрели с насадкой, углошлифовальной машинки, перфоратора и т.д. должны соблюдаться требования – ССБТ. Машины ручные электрические. Общие требования безопасности. ГОСТ 12.2.013.0-91.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Оборудование, на котором может накапливаться статическое электричество, должно быть заземлено в соответствии с требованиями ГОСТ 12.1.018-86.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Все работы должны выполняться в соответствии с ССБТ. Средства защиты работающих. Общие требования и классификация. ГОСТ 12.4.01-89 (СТ СЭВ 1086-88) в спецодежде и должны состоять из хлопчатобумажного костюма по ГОСТ 12.4.028-80 и ГОСТ 12.4.086-80, резиновых перчаток ГОСТ 20010-74.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В зоне проведения работ должны быть предусмотрены средства для оказания первой медицинской помощи.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t>В каждой бригаде должны быть выделены и обучены лица для оказания первой медицинской помощи.</w:t>
      </w:r>
    </w:p>
    <w:p w:rsidR="00075913" w:rsidRPr="00C34B63" w:rsidRDefault="00075913" w:rsidP="00C34B63">
      <w:pPr>
        <w:pStyle w:val="a3"/>
        <w:numPr>
          <w:ilvl w:val="0"/>
          <w:numId w:val="9"/>
        </w:numPr>
        <w:rPr>
          <w:sz w:val="28"/>
          <w:szCs w:val="28"/>
        </w:rPr>
      </w:pPr>
      <w:r w:rsidRPr="00C34B63">
        <w:rPr>
          <w:sz w:val="28"/>
          <w:szCs w:val="28"/>
        </w:rPr>
        <w:lastRenderedPageBreak/>
        <w:t>При выполнении работ на территории завода, производства, организации должны также выполняться общие требования по безопасности, установленные к персоналу этого предприятия.</w:t>
      </w: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ab/>
      </w:r>
      <w:r w:rsidRPr="004D1173">
        <w:rPr>
          <w:b/>
          <w:sz w:val="28"/>
          <w:szCs w:val="28"/>
        </w:rPr>
        <w:t>Технология производства работ</w:t>
      </w:r>
    </w:p>
    <w:p w:rsidR="00075913" w:rsidRPr="008D5454" w:rsidRDefault="00075913" w:rsidP="008D545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D5454">
        <w:rPr>
          <w:sz w:val="28"/>
          <w:szCs w:val="28"/>
        </w:rPr>
        <w:t>Объективная оценка эксплуатационно</w:t>
      </w:r>
      <w:r w:rsidR="00D50B07" w:rsidRPr="008D5454">
        <w:rPr>
          <w:sz w:val="28"/>
          <w:szCs w:val="28"/>
        </w:rPr>
        <w:t>-технического состояния деформационного (температурного) шва.</w:t>
      </w:r>
    </w:p>
    <w:p w:rsidR="00075913" w:rsidRPr="008D5454" w:rsidRDefault="00075913" w:rsidP="008D5454">
      <w:pPr>
        <w:pStyle w:val="a3"/>
        <w:numPr>
          <w:ilvl w:val="0"/>
          <w:numId w:val="10"/>
        </w:numPr>
        <w:rPr>
          <w:b/>
          <w:sz w:val="28"/>
          <w:szCs w:val="28"/>
        </w:rPr>
      </w:pPr>
      <w:r w:rsidRPr="008D5454">
        <w:rPr>
          <w:sz w:val="28"/>
          <w:szCs w:val="28"/>
        </w:rPr>
        <w:t>Результатом визуального обследования должна стать ведомос</w:t>
      </w:r>
      <w:r w:rsidR="00D50B07" w:rsidRPr="008D5454">
        <w:rPr>
          <w:sz w:val="28"/>
          <w:szCs w:val="28"/>
        </w:rPr>
        <w:t xml:space="preserve">ть </w:t>
      </w:r>
      <w:proofErr w:type="gramStart"/>
      <w:r w:rsidR="00D50B07" w:rsidRPr="008D5454">
        <w:rPr>
          <w:sz w:val="28"/>
          <w:szCs w:val="28"/>
        </w:rPr>
        <w:t>дефектов,  с</w:t>
      </w:r>
      <w:proofErr w:type="gramEnd"/>
      <w:r w:rsidR="00D50B07" w:rsidRPr="008D5454">
        <w:rPr>
          <w:sz w:val="28"/>
          <w:szCs w:val="28"/>
        </w:rPr>
        <w:t xml:space="preserve"> материалами </w:t>
      </w:r>
      <w:r w:rsidR="00497C95" w:rsidRPr="008D5454">
        <w:rPr>
          <w:sz w:val="28"/>
          <w:szCs w:val="28"/>
        </w:rPr>
        <w:t>фото фиксаций</w:t>
      </w:r>
      <w:r w:rsidR="00D50B07" w:rsidRPr="008D5454">
        <w:rPr>
          <w:sz w:val="28"/>
          <w:szCs w:val="28"/>
        </w:rPr>
        <w:t xml:space="preserve"> при необходимости и </w:t>
      </w:r>
      <w:r w:rsidR="00D50B07" w:rsidRPr="008D5454">
        <w:rPr>
          <w:b/>
          <w:sz w:val="28"/>
          <w:szCs w:val="28"/>
        </w:rPr>
        <w:t>детальным промером ширины шва.</w:t>
      </w:r>
    </w:p>
    <w:p w:rsidR="00075913" w:rsidRPr="008D5454" w:rsidRDefault="00075913" w:rsidP="008D5454">
      <w:pPr>
        <w:pStyle w:val="a3"/>
        <w:numPr>
          <w:ilvl w:val="0"/>
          <w:numId w:val="10"/>
        </w:numPr>
        <w:rPr>
          <w:sz w:val="28"/>
          <w:szCs w:val="28"/>
        </w:rPr>
      </w:pPr>
      <w:r w:rsidRPr="008D5454">
        <w:rPr>
          <w:sz w:val="28"/>
          <w:szCs w:val="28"/>
        </w:rPr>
        <w:t>После определения объёма работ и всех дефектов составляется календарный график работ, определяется объём основных и расходных материалов, технических средств, график их поступления, поэтапный план производства работ.</w:t>
      </w:r>
    </w:p>
    <w:p w:rsidR="00075913" w:rsidRPr="000D216E" w:rsidRDefault="00075913" w:rsidP="00075913">
      <w:pPr>
        <w:rPr>
          <w:sz w:val="28"/>
          <w:szCs w:val="28"/>
        </w:rPr>
      </w:pP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ab/>
      </w:r>
      <w:r w:rsidRPr="004D1173">
        <w:rPr>
          <w:i/>
          <w:sz w:val="28"/>
          <w:szCs w:val="28"/>
        </w:rPr>
        <w:t>Подготовка рабочей поверхности</w:t>
      </w:r>
    </w:p>
    <w:p w:rsidR="00075913" w:rsidRPr="008D5454" w:rsidRDefault="00075913" w:rsidP="008D545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D5454">
        <w:rPr>
          <w:sz w:val="28"/>
          <w:szCs w:val="28"/>
        </w:rPr>
        <w:t>При подготовке рабочей поверхности следует руководствоваться требованиями, указанными в данном разделе и существующими нормативно-техническими документами: СНиП 3.04.01-87. Изоляционные и отделочные покрытия СНиП 3.04.03-85. Защита строительных сооружений и конструкций от коррозии, СНиП 2.03.13-88. Полы.</w:t>
      </w:r>
    </w:p>
    <w:p w:rsidR="00075913" w:rsidRPr="008D5454" w:rsidRDefault="00075913" w:rsidP="008D545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D5454">
        <w:rPr>
          <w:sz w:val="28"/>
          <w:szCs w:val="28"/>
        </w:rPr>
        <w:t xml:space="preserve">До начала проведения работ по подготовке рабочей поверхности необходимо объективно оценить её состояние на текущий период времени. </w:t>
      </w:r>
    </w:p>
    <w:p w:rsidR="00075913" w:rsidRPr="008D5454" w:rsidRDefault="00075913" w:rsidP="008D545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D5454">
        <w:rPr>
          <w:sz w:val="28"/>
          <w:szCs w:val="28"/>
        </w:rPr>
        <w:t xml:space="preserve">Исходя из полученных </w:t>
      </w:r>
      <w:r w:rsidR="00896445" w:rsidRPr="008D5454">
        <w:rPr>
          <w:sz w:val="28"/>
          <w:szCs w:val="28"/>
        </w:rPr>
        <w:t>показателей рабочей поверхности</w:t>
      </w:r>
      <w:r w:rsidRPr="008D5454">
        <w:rPr>
          <w:sz w:val="28"/>
          <w:szCs w:val="28"/>
        </w:rPr>
        <w:t xml:space="preserve"> необходимо </w:t>
      </w:r>
      <w:r w:rsidR="00896445" w:rsidRPr="008D5454">
        <w:rPr>
          <w:sz w:val="28"/>
          <w:szCs w:val="28"/>
        </w:rPr>
        <w:t xml:space="preserve">расчистить деформационный шов на глубину не менее 200 мм, </w:t>
      </w:r>
      <w:r w:rsidRPr="008D5454">
        <w:rPr>
          <w:sz w:val="28"/>
          <w:szCs w:val="28"/>
        </w:rPr>
        <w:t>удалить весь бетон на участках, где значение прочности на сжатие меньше 20 МПа и значение проч</w:t>
      </w:r>
      <w:r w:rsidR="00896445" w:rsidRPr="008D5454">
        <w:rPr>
          <w:sz w:val="28"/>
          <w:szCs w:val="28"/>
        </w:rPr>
        <w:t>ности на отрыв меньше 1,5 Мпа.</w:t>
      </w:r>
    </w:p>
    <w:p w:rsidR="00075913" w:rsidRPr="008D5454" w:rsidRDefault="00075913" w:rsidP="008D545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D5454">
        <w:rPr>
          <w:sz w:val="28"/>
          <w:szCs w:val="28"/>
        </w:rPr>
        <w:t xml:space="preserve">В случае наличия обнажённой арматуры и др. металлических закладных элементов, соответствующие металлические поверхности должны быть зачищены от окисных и гидроокисных соединений (ржавчины). Указанные работы необходимо проводить с использованием металлической щётки вручную, или с применением дрели с насадкой – металлической щёткой. Не следует зачищать металлическую поверхность до блеска, поскольку трудно очищаемые оксиды металлов являются естественной ингибирующей защитой. </w:t>
      </w:r>
    </w:p>
    <w:p w:rsidR="00075913" w:rsidRPr="008D5454" w:rsidRDefault="00075913" w:rsidP="008D545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D5454">
        <w:rPr>
          <w:sz w:val="28"/>
          <w:szCs w:val="28"/>
        </w:rPr>
        <w:lastRenderedPageBreak/>
        <w:t xml:space="preserve">При наличии на бетонных поверхностях обширных площадей штукатурных, лакокрасочных, механических, масляных, биологических или иных мешающих покрытий и наслоений, </w:t>
      </w:r>
      <w:r w:rsidR="00A44D65" w:rsidRPr="008D5454">
        <w:rPr>
          <w:sz w:val="28"/>
          <w:szCs w:val="28"/>
        </w:rPr>
        <w:t xml:space="preserve">такие поверхности </w:t>
      </w:r>
      <w:r w:rsidRPr="008D5454">
        <w:rPr>
          <w:sz w:val="28"/>
          <w:szCs w:val="28"/>
        </w:rPr>
        <w:t>подвергнуть дополнительной специальной обработке, до появления твёрдого «здорового» бетона.</w:t>
      </w:r>
    </w:p>
    <w:p w:rsidR="00075913" w:rsidRPr="008D5454" w:rsidRDefault="00463ECF" w:rsidP="008D545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D5454">
        <w:rPr>
          <w:sz w:val="28"/>
          <w:szCs w:val="28"/>
        </w:rPr>
        <w:t>Гидроструйная подготовка швов и поверхностей выполняется с применением аппарата высокого давления «Ке</w:t>
      </w:r>
      <w:r w:rsidR="001B200F">
        <w:rPr>
          <w:sz w:val="28"/>
          <w:szCs w:val="28"/>
        </w:rPr>
        <w:t>р</w:t>
      </w:r>
      <w:r w:rsidRPr="008D5454">
        <w:rPr>
          <w:sz w:val="28"/>
          <w:szCs w:val="28"/>
        </w:rPr>
        <w:t xml:space="preserve">хер». </w:t>
      </w:r>
      <w:r w:rsidR="00075913" w:rsidRPr="008D5454">
        <w:rPr>
          <w:sz w:val="28"/>
          <w:szCs w:val="28"/>
        </w:rPr>
        <w:t>Механическая обработка поверхности выполняется с применением ручного и механического инструмента: молоток, зубило, скарпель, скребок, перфоратор, отбойный молоток.</w:t>
      </w:r>
    </w:p>
    <w:p w:rsidR="00075913" w:rsidRPr="008D5454" w:rsidRDefault="00075913" w:rsidP="008D545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D5454">
        <w:rPr>
          <w:sz w:val="28"/>
          <w:szCs w:val="28"/>
        </w:rPr>
        <w:t>Все выступающие элементы, в зоне рабочих поверхностей, не имеющие функционального или иного назначения должны быть удалены.</w:t>
      </w:r>
    </w:p>
    <w:p w:rsidR="00075913" w:rsidRPr="008D5454" w:rsidRDefault="00075913" w:rsidP="008D545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D5454">
        <w:rPr>
          <w:sz w:val="28"/>
          <w:szCs w:val="28"/>
        </w:rPr>
        <w:t>Все рабочие поверхности выравниваются до требуемых показателей шероховатости с применением специаль</w:t>
      </w:r>
      <w:r w:rsidR="00121623" w:rsidRPr="008D5454">
        <w:rPr>
          <w:sz w:val="28"/>
          <w:szCs w:val="28"/>
        </w:rPr>
        <w:t xml:space="preserve">ных высокопрочных смесей Максрайт 500 </w:t>
      </w:r>
      <w:r w:rsidR="00A61491">
        <w:rPr>
          <w:sz w:val="28"/>
          <w:szCs w:val="28"/>
        </w:rPr>
        <w:t xml:space="preserve">или </w:t>
      </w:r>
      <w:r w:rsidR="008124BE">
        <w:rPr>
          <w:sz w:val="28"/>
          <w:szCs w:val="28"/>
        </w:rPr>
        <w:t xml:space="preserve"> </w:t>
      </w:r>
      <w:r w:rsidR="00121623" w:rsidRPr="008D5454">
        <w:rPr>
          <w:sz w:val="28"/>
          <w:szCs w:val="28"/>
        </w:rPr>
        <w:t>(расход определяется по месту в зависимости от состояния бетона в зоне работ)</w:t>
      </w:r>
    </w:p>
    <w:p w:rsidR="00075913" w:rsidRPr="008D5454" w:rsidRDefault="00075913" w:rsidP="008D5454">
      <w:pPr>
        <w:pStyle w:val="a3"/>
        <w:numPr>
          <w:ilvl w:val="0"/>
          <w:numId w:val="11"/>
        </w:numPr>
        <w:rPr>
          <w:sz w:val="28"/>
          <w:szCs w:val="28"/>
        </w:rPr>
      </w:pPr>
      <w:r w:rsidRPr="008D5454">
        <w:rPr>
          <w:sz w:val="28"/>
          <w:szCs w:val="28"/>
        </w:rPr>
        <w:t>В случае наличия на рабочей поверхности зон активного проникновения влаги, такие места тщательно зачищаются с последующи</w:t>
      </w:r>
      <w:r w:rsidR="00165080" w:rsidRPr="008D5454">
        <w:rPr>
          <w:sz w:val="28"/>
          <w:szCs w:val="28"/>
        </w:rPr>
        <w:t>м нанесением материала Максплаг</w:t>
      </w:r>
      <w:r w:rsidR="00A61491">
        <w:rPr>
          <w:sz w:val="28"/>
          <w:szCs w:val="28"/>
        </w:rPr>
        <w:t xml:space="preserve"> </w:t>
      </w:r>
      <w:r w:rsidR="008124BE">
        <w:rPr>
          <w:sz w:val="28"/>
          <w:szCs w:val="28"/>
        </w:rPr>
        <w:t xml:space="preserve"> </w:t>
      </w:r>
      <w:r w:rsidR="004B1D8D" w:rsidRPr="008D5454">
        <w:rPr>
          <w:sz w:val="28"/>
          <w:szCs w:val="28"/>
        </w:rPr>
        <w:t>(расход определяется по месту в зависимости от величины зоны фильтрации влаги и силы давления влаги)</w:t>
      </w:r>
    </w:p>
    <w:p w:rsidR="00075913" w:rsidRPr="00B840B9" w:rsidRDefault="00075913" w:rsidP="007557D2">
      <w:pPr>
        <w:jc w:val="center"/>
        <w:rPr>
          <w:b/>
          <w:sz w:val="28"/>
          <w:szCs w:val="28"/>
        </w:rPr>
      </w:pPr>
      <w:r w:rsidRPr="00B840B9">
        <w:rPr>
          <w:b/>
          <w:sz w:val="28"/>
          <w:szCs w:val="28"/>
        </w:rPr>
        <w:t>Гидрои</w:t>
      </w:r>
      <w:r w:rsidR="006C5403" w:rsidRPr="00B840B9">
        <w:rPr>
          <w:b/>
          <w:sz w:val="28"/>
          <w:szCs w:val="28"/>
        </w:rPr>
        <w:t>золяция деф</w:t>
      </w:r>
      <w:r w:rsidR="002C4DBD" w:rsidRPr="00B840B9">
        <w:rPr>
          <w:b/>
          <w:sz w:val="28"/>
          <w:szCs w:val="28"/>
        </w:rPr>
        <w:t>ормацио</w:t>
      </w:r>
      <w:r w:rsidR="006C5403" w:rsidRPr="00B840B9">
        <w:rPr>
          <w:b/>
          <w:sz w:val="28"/>
          <w:szCs w:val="28"/>
        </w:rPr>
        <w:t>нных (температурных) швов</w:t>
      </w:r>
      <w:r w:rsidR="00CF1213" w:rsidRPr="00B840B9">
        <w:rPr>
          <w:b/>
          <w:sz w:val="28"/>
          <w:szCs w:val="28"/>
        </w:rPr>
        <w:t xml:space="preserve"> шириной до 50 мм</w:t>
      </w:r>
      <w:r w:rsidR="001B200F">
        <w:rPr>
          <w:b/>
          <w:sz w:val="28"/>
          <w:szCs w:val="28"/>
        </w:rPr>
        <w:t xml:space="preserve"> </w:t>
      </w:r>
      <w:r w:rsidRPr="00B840B9">
        <w:rPr>
          <w:b/>
          <w:sz w:val="28"/>
          <w:szCs w:val="28"/>
        </w:rPr>
        <w:t>методом инъектирования.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ab/>
        <w:t>Подготовительный этап.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Перед началом работ производится определен</w:t>
      </w:r>
      <w:r w:rsidR="007A3C0A">
        <w:rPr>
          <w:sz w:val="28"/>
          <w:szCs w:val="28"/>
        </w:rPr>
        <w:t>ие рабочего горизонта и осей.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="007A3C0A">
        <w:rPr>
          <w:sz w:val="28"/>
          <w:szCs w:val="28"/>
        </w:rPr>
        <w:tab/>
        <w:t>Для деформационного шва</w:t>
      </w:r>
      <w:r w:rsidRPr="000D216E">
        <w:rPr>
          <w:sz w:val="28"/>
          <w:szCs w:val="28"/>
        </w:rPr>
        <w:t xml:space="preserve"> – рабочим горизонто</w:t>
      </w:r>
      <w:r w:rsidR="00F06549">
        <w:rPr>
          <w:sz w:val="28"/>
          <w:szCs w:val="28"/>
        </w:rPr>
        <w:t>м являются рабочие оси на расстоянии 100 -</w:t>
      </w:r>
      <w:r w:rsidR="00497C95">
        <w:rPr>
          <w:sz w:val="28"/>
          <w:szCs w:val="28"/>
        </w:rPr>
        <w:t xml:space="preserve"> </w:t>
      </w:r>
      <w:r w:rsidR="00F06549">
        <w:rPr>
          <w:sz w:val="28"/>
          <w:szCs w:val="28"/>
        </w:rPr>
        <w:t>150 мм от стенок шва.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Вдоль рабочего горизонта и по рабочим осям размечаются центры инъектирования</w:t>
      </w:r>
    </w:p>
    <w:p w:rsidR="00075913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Среднее расстояние между соседни</w:t>
      </w:r>
      <w:r w:rsidR="00967848">
        <w:rPr>
          <w:sz w:val="28"/>
          <w:szCs w:val="28"/>
        </w:rPr>
        <w:t>ми инъекционными центрами  – 200</w:t>
      </w:r>
      <w:r w:rsidRPr="000D216E">
        <w:rPr>
          <w:sz w:val="28"/>
          <w:szCs w:val="28"/>
        </w:rPr>
        <w:t xml:space="preserve"> мм. Допускается отклонение в ту или иную сторону по оси не более 30 мм;</w:t>
      </w:r>
    </w:p>
    <w:p w:rsidR="00047A1B" w:rsidRDefault="00110AA4" w:rsidP="00075913">
      <w:pPr>
        <w:rPr>
          <w:sz w:val="28"/>
          <w:szCs w:val="28"/>
        </w:rPr>
      </w:pPr>
      <w:r>
        <w:rPr>
          <w:sz w:val="28"/>
          <w:szCs w:val="28"/>
        </w:rPr>
        <w:t>-          На глубину 20</w:t>
      </w:r>
      <w:r w:rsidR="00047A1B">
        <w:rPr>
          <w:sz w:val="28"/>
          <w:szCs w:val="28"/>
        </w:rPr>
        <w:t>0 мм закладывается профиль Вилатерм  пустотелый, диаметром 50 мм</w:t>
      </w:r>
      <w:r>
        <w:rPr>
          <w:sz w:val="28"/>
          <w:szCs w:val="28"/>
        </w:rPr>
        <w:t xml:space="preserve"> и производиться зачеканка ремонтным составом Максрайт 500 </w:t>
      </w:r>
      <w:r w:rsidR="008124BE">
        <w:rPr>
          <w:sz w:val="28"/>
          <w:szCs w:val="28"/>
        </w:rPr>
        <w:t xml:space="preserve"> </w:t>
      </w:r>
      <w:r>
        <w:rPr>
          <w:sz w:val="28"/>
          <w:szCs w:val="28"/>
        </w:rPr>
        <w:t>высотой 2</w:t>
      </w:r>
      <w:r w:rsidR="00D640EE">
        <w:rPr>
          <w:sz w:val="28"/>
          <w:szCs w:val="28"/>
        </w:rPr>
        <w:t xml:space="preserve">0 </w:t>
      </w:r>
      <w:r>
        <w:rPr>
          <w:sz w:val="28"/>
          <w:szCs w:val="28"/>
        </w:rPr>
        <w:t>мм (расход 2,5 кг на 1 погонный метр).</w:t>
      </w:r>
    </w:p>
    <w:p w:rsidR="00A61491" w:rsidRDefault="004B7852" w:rsidP="00075913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          На глубину 20-30</w:t>
      </w:r>
      <w:r w:rsidR="00110AA4">
        <w:rPr>
          <w:sz w:val="28"/>
          <w:szCs w:val="28"/>
        </w:rPr>
        <w:t xml:space="preserve"> мм закладывается профиль </w:t>
      </w:r>
      <w:r w:rsidR="00497C95">
        <w:rPr>
          <w:sz w:val="28"/>
          <w:szCs w:val="28"/>
        </w:rPr>
        <w:t>Вилатерм пустотелый</w:t>
      </w:r>
      <w:r w:rsidR="00110AA4">
        <w:rPr>
          <w:sz w:val="28"/>
          <w:szCs w:val="28"/>
        </w:rPr>
        <w:t xml:space="preserve">, диаметром 50 мм и производиться зачеканка ремонтным составом Максрайт </w:t>
      </w:r>
      <w:r w:rsidR="00497C95">
        <w:rPr>
          <w:sz w:val="28"/>
          <w:szCs w:val="28"/>
        </w:rPr>
        <w:t>500 высотой</w:t>
      </w:r>
      <w:r w:rsidR="00110AA4">
        <w:rPr>
          <w:sz w:val="28"/>
          <w:szCs w:val="28"/>
        </w:rPr>
        <w:t xml:space="preserve"> 2</w:t>
      </w:r>
      <w:r w:rsidR="00D640EE">
        <w:rPr>
          <w:sz w:val="28"/>
          <w:szCs w:val="28"/>
        </w:rPr>
        <w:t xml:space="preserve">0 </w:t>
      </w:r>
      <w:r w:rsidR="00110AA4">
        <w:rPr>
          <w:sz w:val="28"/>
          <w:szCs w:val="28"/>
        </w:rPr>
        <w:t>мм (рас</w:t>
      </w:r>
      <w:r>
        <w:rPr>
          <w:sz w:val="28"/>
          <w:szCs w:val="28"/>
        </w:rPr>
        <w:t>ход 2,5 кг на 1 погонный метр).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Установка пакеров.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Бурение шпуров выполняется под наклоном к осевой плоскости рабочего поверхности. Угол наклона – 30-45о. Глубина бурения примерно 2/3 толщины стены.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Производится установка и закрепление пакера. Основное условие при выборе длины и конструкции пакера – это возможность его прочного крепления в отверстии.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ab/>
        <w:t>Подготовка рабочего материала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В поставляемых ёмкостях, количественные отношения компонентов дозированы в необходимой пропорции. Перед инъектированием компоненты смешиваются в рабочей ёмкости с использованием дозирующих ёмкостей (для каждого компонента своя дозирующая ёмкость), в объёмных отношениях 1:1.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Особое внимание следует уделить отсутствию влаги в используемых ёмкостях и приспособлениях. В случае обнаружения следов влаги их необходимо удалить ветошью, а соответствующее место промыть ацетоном и просушить.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Смешивание компонентов необходимо проводить в месте, защищённом от прямого воздёйствия влаги и солнечных лучей. Желательно за сутки до планируемого применения материала, поместить его в помещение с температурой +17 – +22 оС. При смешивании материал мутнеет – это естественное проявление.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Не следует оставлять без внимания состояние рабочего состава. Поскольку при определённых условиях (повышенная температура, влажность воздуха, попадание воды, УФ-свет) может начаться активация процесса пенообразования в рабочей ёмкости. Характерными признаками активации является образование тонкого слоя жидкой микроструктурной пены, сопровождаемое разогревом состава. В таком случае необходимо максимально сократить технологический интервал между смешиванием компонентов и инъектированием рабочего состава в конструкцию (или полностью прекратить работы). Следует отметить, что инъектирование можно проводить даже при незначительном пенообразовании в рабочей ёмкости, т.к. на начальной стадии процесса (5-15 мин), реологические свойства образующеёся пены близки к реологическим свойствам рабочего состава.</w:t>
      </w:r>
    </w:p>
    <w:p w:rsidR="00075913" w:rsidRDefault="00497C95" w:rsidP="00075913">
      <w:pPr>
        <w:rPr>
          <w:sz w:val="28"/>
          <w:szCs w:val="28"/>
        </w:rPr>
      </w:pPr>
      <w:r>
        <w:rPr>
          <w:sz w:val="28"/>
          <w:szCs w:val="28"/>
        </w:rPr>
        <w:t>Инъекционные работы</w:t>
      </w:r>
    </w:p>
    <w:p w:rsidR="007C092F" w:rsidRPr="000D216E" w:rsidRDefault="007C092F" w:rsidP="0007591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      Количество инъекционных центров на 1 пог. </w:t>
      </w:r>
      <w:r w:rsidR="00BF4593">
        <w:rPr>
          <w:sz w:val="28"/>
          <w:szCs w:val="28"/>
        </w:rPr>
        <w:t>м</w:t>
      </w:r>
      <w:r>
        <w:rPr>
          <w:sz w:val="28"/>
          <w:szCs w:val="28"/>
        </w:rPr>
        <w:t>етр – 5 шт.</w:t>
      </w:r>
    </w:p>
    <w:p w:rsidR="004B7852" w:rsidRPr="00F24B7C" w:rsidRDefault="00075913" w:rsidP="004B7852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</w:r>
      <w:r w:rsidR="00497C95" w:rsidRPr="00F24B7C">
        <w:rPr>
          <w:sz w:val="28"/>
          <w:szCs w:val="28"/>
        </w:rPr>
        <w:t>Инъектирование выполняется</w:t>
      </w:r>
      <w:r w:rsidR="004B7852" w:rsidRPr="00F24B7C">
        <w:rPr>
          <w:sz w:val="28"/>
          <w:szCs w:val="28"/>
        </w:rPr>
        <w:t xml:space="preserve"> двухкомпонентной вспенивающейся </w:t>
      </w:r>
      <w:r w:rsidR="00497C95" w:rsidRPr="00F24B7C">
        <w:rPr>
          <w:sz w:val="28"/>
          <w:szCs w:val="28"/>
        </w:rPr>
        <w:t>п</w:t>
      </w:r>
      <w:r w:rsidR="00497C95">
        <w:rPr>
          <w:sz w:val="28"/>
          <w:szCs w:val="28"/>
        </w:rPr>
        <w:t>олиуретановой пеной АкваВИС</w:t>
      </w:r>
      <w:r w:rsidR="00EB1827">
        <w:rPr>
          <w:sz w:val="28"/>
          <w:szCs w:val="28"/>
        </w:rPr>
        <w:t xml:space="preserve"> </w:t>
      </w:r>
      <w:r w:rsidR="00497C95">
        <w:rPr>
          <w:sz w:val="28"/>
          <w:szCs w:val="28"/>
        </w:rPr>
        <w:t>П</w:t>
      </w:r>
      <w:r w:rsidR="00497C95" w:rsidRPr="00F24B7C">
        <w:rPr>
          <w:sz w:val="28"/>
          <w:szCs w:val="28"/>
        </w:rPr>
        <w:t xml:space="preserve"> для</w:t>
      </w:r>
      <w:r w:rsidR="004B7852" w:rsidRPr="00F24B7C">
        <w:rPr>
          <w:sz w:val="28"/>
          <w:szCs w:val="28"/>
        </w:rPr>
        <w:t xml:space="preserve"> ликвидации активных протечек в бетонных и каменных </w:t>
      </w:r>
      <w:r w:rsidR="00497C95" w:rsidRPr="00F24B7C">
        <w:rPr>
          <w:sz w:val="28"/>
          <w:szCs w:val="28"/>
        </w:rPr>
        <w:t>конструкциях (</w:t>
      </w:r>
      <w:r w:rsidR="004B7852" w:rsidRPr="00F24B7C">
        <w:rPr>
          <w:sz w:val="28"/>
          <w:szCs w:val="28"/>
        </w:rPr>
        <w:t xml:space="preserve">расход </w:t>
      </w:r>
      <w:r w:rsidR="00F014C1">
        <w:rPr>
          <w:sz w:val="28"/>
          <w:szCs w:val="28"/>
        </w:rPr>
        <w:t>20</w:t>
      </w:r>
      <w:r w:rsidR="004B7852">
        <w:rPr>
          <w:sz w:val="28"/>
          <w:szCs w:val="28"/>
        </w:rPr>
        <w:t xml:space="preserve">0 – </w:t>
      </w:r>
      <w:r w:rsidR="00F014C1">
        <w:rPr>
          <w:sz w:val="28"/>
          <w:szCs w:val="28"/>
        </w:rPr>
        <w:t>300</w:t>
      </w:r>
      <w:r w:rsidR="004B7852" w:rsidRPr="00F24B7C">
        <w:rPr>
          <w:sz w:val="28"/>
          <w:szCs w:val="28"/>
        </w:rPr>
        <w:t xml:space="preserve"> г) и</w:t>
      </w:r>
      <w:r w:rsidR="004B7852" w:rsidRPr="00497C95">
        <w:rPr>
          <w:sz w:val="28"/>
          <w:szCs w:val="28"/>
        </w:rPr>
        <w:t xml:space="preserve"> затем</w:t>
      </w:r>
      <w:r w:rsidR="004B7852" w:rsidRPr="00F24B7C">
        <w:rPr>
          <w:sz w:val="28"/>
          <w:szCs w:val="28"/>
        </w:rPr>
        <w:t xml:space="preserve"> через 5 -15 мин. </w:t>
      </w:r>
      <w:r w:rsidR="00497C95" w:rsidRPr="00F24B7C">
        <w:rPr>
          <w:sz w:val="28"/>
          <w:szCs w:val="28"/>
        </w:rPr>
        <w:t>двухкомпонентной низковязкой</w:t>
      </w:r>
      <w:r w:rsidR="004B7852" w:rsidRPr="00F24B7C">
        <w:rPr>
          <w:sz w:val="28"/>
          <w:szCs w:val="28"/>
        </w:rPr>
        <w:t xml:space="preserve"> п</w:t>
      </w:r>
      <w:r w:rsidR="00EB1827">
        <w:rPr>
          <w:sz w:val="28"/>
          <w:szCs w:val="28"/>
        </w:rPr>
        <w:t>олиуретановой смолой АкваВИС С</w:t>
      </w:r>
      <w:r w:rsidR="004B7852" w:rsidRPr="00F24B7C">
        <w:rPr>
          <w:sz w:val="28"/>
          <w:szCs w:val="28"/>
        </w:rPr>
        <w:t xml:space="preserve"> </w:t>
      </w:r>
      <w:r w:rsidR="00497C95">
        <w:rPr>
          <w:sz w:val="28"/>
          <w:szCs w:val="28"/>
        </w:rPr>
        <w:t xml:space="preserve">400 </w:t>
      </w:r>
      <w:r w:rsidR="00497C95" w:rsidRPr="00F24B7C">
        <w:rPr>
          <w:sz w:val="28"/>
          <w:szCs w:val="28"/>
        </w:rPr>
        <w:t>для</w:t>
      </w:r>
      <w:r w:rsidR="004B7852" w:rsidRPr="00F24B7C">
        <w:rPr>
          <w:sz w:val="28"/>
          <w:szCs w:val="28"/>
        </w:rPr>
        <w:t xml:space="preserve"> герметизации влагонасыщенных и сухих трещин, деформационных швов в бетонных и каменных конструкциях.</w:t>
      </w:r>
      <w:r w:rsidR="00F014C1">
        <w:rPr>
          <w:sz w:val="28"/>
          <w:szCs w:val="28"/>
        </w:rPr>
        <w:t xml:space="preserve"> (расход 500 - 700</w:t>
      </w:r>
      <w:r w:rsidR="004B7852" w:rsidRPr="00F24B7C">
        <w:rPr>
          <w:sz w:val="28"/>
          <w:szCs w:val="28"/>
        </w:rPr>
        <w:t xml:space="preserve"> г)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Работы проводятся последовательно, в заранее определённом направлении.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 xml:space="preserve">При выполнении инъектирования, соседние пакера, временно, находятся без верхнего штуцера с обратным клапаном. 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Инъектирование прекращается в случае повышения и поддержания давления на манометре рабочего трубопровода более 100 Бар, более 3 мин. Также инъектирования прекращается в случае увеличенного расхода рабочей композиции, без повышения давления на рабочем трубопроводе. В таком случае, в данной зоне, выполняется повторное</w:t>
      </w:r>
      <w:r w:rsidR="00E21D20">
        <w:rPr>
          <w:sz w:val="28"/>
          <w:szCs w:val="28"/>
        </w:rPr>
        <w:t xml:space="preserve"> </w:t>
      </w:r>
      <w:r w:rsidRPr="000D216E">
        <w:rPr>
          <w:sz w:val="28"/>
          <w:szCs w:val="28"/>
        </w:rPr>
        <w:t>инъектирование.</w:t>
      </w:r>
    </w:p>
    <w:p w:rsidR="00075913" w:rsidRPr="000D216E" w:rsidRDefault="006C5D84" w:rsidP="00075913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Средний расход полимерных композиций</w:t>
      </w:r>
      <w:r w:rsidR="00075913" w:rsidRPr="000D216E">
        <w:rPr>
          <w:sz w:val="28"/>
          <w:szCs w:val="28"/>
        </w:rPr>
        <w:t xml:space="preserve"> опре</w:t>
      </w:r>
      <w:r>
        <w:rPr>
          <w:sz w:val="28"/>
          <w:szCs w:val="28"/>
        </w:rPr>
        <w:t>деляется опытным путем, и составляет</w:t>
      </w:r>
      <w:r w:rsidR="00075913" w:rsidRPr="000D216E">
        <w:rPr>
          <w:sz w:val="28"/>
          <w:szCs w:val="28"/>
        </w:rPr>
        <w:t xml:space="preserve"> в пересчёте на один инъ</w:t>
      </w:r>
      <w:r w:rsidR="0013439A">
        <w:rPr>
          <w:sz w:val="28"/>
          <w:szCs w:val="28"/>
        </w:rPr>
        <w:t>екционный центр 700</w:t>
      </w:r>
      <w:r w:rsidR="00075913" w:rsidRPr="000D216E">
        <w:rPr>
          <w:sz w:val="28"/>
          <w:szCs w:val="28"/>
        </w:rPr>
        <w:t xml:space="preserve"> – 1000 г.</w:t>
      </w:r>
    </w:p>
    <w:p w:rsidR="00075913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Через каждые 30-40 мин работы насос и рабочие трубопроводы промываются специальным растворителем. Средний р</w:t>
      </w:r>
      <w:r w:rsidR="00B10E61">
        <w:rPr>
          <w:sz w:val="28"/>
          <w:szCs w:val="28"/>
        </w:rPr>
        <w:t>асход промывной жидкости – 2 кг</w:t>
      </w:r>
      <w:r w:rsidRPr="000D216E">
        <w:rPr>
          <w:sz w:val="28"/>
          <w:szCs w:val="28"/>
        </w:rPr>
        <w:t xml:space="preserve"> на 25 пакеров.</w:t>
      </w:r>
    </w:p>
    <w:p w:rsidR="00B10E61" w:rsidRDefault="005A7C83" w:rsidP="00075913">
      <w:pPr>
        <w:rPr>
          <w:sz w:val="28"/>
          <w:szCs w:val="28"/>
        </w:rPr>
      </w:pPr>
      <w:r>
        <w:rPr>
          <w:sz w:val="28"/>
          <w:szCs w:val="28"/>
        </w:rPr>
        <w:t xml:space="preserve">-          </w:t>
      </w:r>
      <w:r w:rsidRPr="00C76149">
        <w:rPr>
          <w:sz w:val="28"/>
          <w:szCs w:val="28"/>
        </w:rPr>
        <w:t xml:space="preserve">Промывка </w:t>
      </w:r>
      <w:r w:rsidR="00D65BED" w:rsidRPr="00C76149">
        <w:rPr>
          <w:sz w:val="28"/>
          <w:szCs w:val="28"/>
        </w:rPr>
        <w:t>насоса и</w:t>
      </w:r>
      <w:r w:rsidRPr="00C76149">
        <w:rPr>
          <w:sz w:val="28"/>
          <w:szCs w:val="28"/>
        </w:rPr>
        <w:t xml:space="preserve"> шлангов высокого давления по окончании рабочей с</w:t>
      </w:r>
      <w:r w:rsidR="00B10E61">
        <w:rPr>
          <w:sz w:val="28"/>
          <w:szCs w:val="28"/>
        </w:rPr>
        <w:t>мены моторным маслом (расход 2 кг</w:t>
      </w:r>
      <w:r w:rsidRPr="00C76149">
        <w:rPr>
          <w:sz w:val="28"/>
          <w:szCs w:val="28"/>
        </w:rPr>
        <w:t>).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Завершающий этап инъекционных работ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Удаление пакеров. В случае прочного крепления пакера, его допускается не удалять. Достаточно сбить выступающую часть молотком на излом.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>Полость шпура и поверхность вокруг него, заполняется и уплотняется специал</w:t>
      </w:r>
      <w:r w:rsidR="00290E45">
        <w:rPr>
          <w:sz w:val="28"/>
          <w:szCs w:val="28"/>
        </w:rPr>
        <w:t>ьным р</w:t>
      </w:r>
      <w:r w:rsidR="007236CC">
        <w:rPr>
          <w:sz w:val="28"/>
          <w:szCs w:val="28"/>
        </w:rPr>
        <w:t>емонтным составом – Максрайт 500</w:t>
      </w:r>
      <w:r w:rsidR="00290E45">
        <w:rPr>
          <w:sz w:val="28"/>
          <w:szCs w:val="28"/>
        </w:rPr>
        <w:t xml:space="preserve"> (Расход 50 г</w:t>
      </w:r>
      <w:r w:rsidR="00D65BED">
        <w:rPr>
          <w:sz w:val="28"/>
          <w:szCs w:val="28"/>
        </w:rPr>
        <w:t>)</w:t>
      </w:r>
      <w:r w:rsidR="00D65BED" w:rsidRPr="00ED760A">
        <w:rPr>
          <w:sz w:val="28"/>
          <w:szCs w:val="28"/>
        </w:rPr>
        <w:t>.</w:t>
      </w:r>
    </w:p>
    <w:p w:rsidR="00075913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t>-</w:t>
      </w:r>
      <w:r w:rsidRPr="000D216E">
        <w:rPr>
          <w:sz w:val="28"/>
          <w:szCs w:val="28"/>
        </w:rPr>
        <w:tab/>
        <w:t xml:space="preserve">Зачистка поверхности в зоне рабочего горизонта от твёрдой формы полимерной композиции. </w:t>
      </w:r>
    </w:p>
    <w:p w:rsidR="001511D9" w:rsidRDefault="00DD6431" w:rsidP="001511D9">
      <w:pPr>
        <w:rPr>
          <w:sz w:val="28"/>
          <w:szCs w:val="28"/>
        </w:rPr>
      </w:pPr>
      <w:r>
        <w:rPr>
          <w:sz w:val="28"/>
          <w:szCs w:val="28"/>
        </w:rPr>
        <w:t xml:space="preserve">-       </w:t>
      </w:r>
      <w:r w:rsidR="001511D9">
        <w:rPr>
          <w:sz w:val="28"/>
          <w:szCs w:val="28"/>
        </w:rPr>
        <w:t>Нанесение эластичного полимерцементного покрытия мембранного типа (2 слоя) Макс</w:t>
      </w:r>
      <w:r w:rsidR="00D65BED">
        <w:rPr>
          <w:sz w:val="28"/>
          <w:szCs w:val="28"/>
        </w:rPr>
        <w:t>с</w:t>
      </w:r>
      <w:r w:rsidR="001511D9">
        <w:rPr>
          <w:sz w:val="28"/>
          <w:szCs w:val="28"/>
        </w:rPr>
        <w:t>ил</w:t>
      </w:r>
      <w:r w:rsidR="00D65BED">
        <w:rPr>
          <w:sz w:val="28"/>
          <w:szCs w:val="28"/>
        </w:rPr>
        <w:t xml:space="preserve"> </w:t>
      </w:r>
      <w:r w:rsidR="001511D9">
        <w:rPr>
          <w:sz w:val="28"/>
          <w:szCs w:val="28"/>
        </w:rPr>
        <w:t xml:space="preserve">Флекс (расход 0,8 кг на 1 м/пог, ширина нанесения в </w:t>
      </w:r>
      <w:r w:rsidR="00102615">
        <w:rPr>
          <w:sz w:val="28"/>
          <w:szCs w:val="28"/>
        </w:rPr>
        <w:t>среднем 200 мм).</w:t>
      </w:r>
    </w:p>
    <w:p w:rsidR="00075913" w:rsidRPr="000D216E" w:rsidRDefault="00075913" w:rsidP="00075913">
      <w:pPr>
        <w:rPr>
          <w:sz w:val="28"/>
          <w:szCs w:val="28"/>
        </w:rPr>
      </w:pPr>
      <w:r w:rsidRPr="000D216E">
        <w:rPr>
          <w:sz w:val="28"/>
          <w:szCs w:val="28"/>
        </w:rPr>
        <w:lastRenderedPageBreak/>
        <w:tab/>
      </w:r>
      <w:r w:rsidRPr="005E0C01">
        <w:rPr>
          <w:b/>
          <w:sz w:val="28"/>
          <w:szCs w:val="28"/>
        </w:rPr>
        <w:t>Контроль качества при производстве работ</w:t>
      </w:r>
    </w:p>
    <w:p w:rsidR="00075913" w:rsidRPr="007557D2" w:rsidRDefault="00075913" w:rsidP="007557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557D2">
        <w:rPr>
          <w:sz w:val="28"/>
          <w:szCs w:val="28"/>
        </w:rPr>
        <w:t>Производственный контроль качества работ должен осуществляться на всех этапах подготовки и выполнения работ.</w:t>
      </w:r>
    </w:p>
    <w:p w:rsidR="00075913" w:rsidRPr="007557D2" w:rsidRDefault="00075913" w:rsidP="007557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557D2">
        <w:rPr>
          <w:sz w:val="28"/>
          <w:szCs w:val="28"/>
        </w:rPr>
        <w:t>По мере выполнения каждой технологической операции должно производиться соответствующее освидетельствование, результат которого оформляется в соответствии со СНиП 3.01.01-85. Организация строительного производства. Приложение 6. «Акт освидетельствования скрытых работ».</w:t>
      </w:r>
    </w:p>
    <w:p w:rsidR="00075913" w:rsidRPr="007557D2" w:rsidRDefault="00075913" w:rsidP="007557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557D2">
        <w:rPr>
          <w:sz w:val="28"/>
          <w:szCs w:val="28"/>
        </w:rPr>
        <w:t xml:space="preserve">Оценка внешнего вида и сплошности покрытия осуществляется визуально в соответствии со СНиП 3.04.03-85. Защита строительных конструкций и сооружений от коррозии. Приложение 3. </w:t>
      </w:r>
    </w:p>
    <w:p w:rsidR="00075913" w:rsidRPr="007557D2" w:rsidRDefault="00075913" w:rsidP="007557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557D2">
        <w:rPr>
          <w:sz w:val="28"/>
          <w:szCs w:val="28"/>
        </w:rPr>
        <w:t>Толщина покрытия проверяется визуально или микрометром на образцах (фольге), окрашенных одновременно с рабочей поверхностью. СНиП 3.04.03-85. Защита строительных конструкций и сооружений от коррозии. Приложение 3.</w:t>
      </w:r>
    </w:p>
    <w:p w:rsidR="00075913" w:rsidRPr="007557D2" w:rsidRDefault="00075913" w:rsidP="007557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557D2">
        <w:rPr>
          <w:sz w:val="28"/>
          <w:szCs w:val="28"/>
        </w:rPr>
        <w:t>При правильном выполнении работ показатель адгезии будет выше прочностных характеристик поверхностного слоя бетона, поскольку отрыв покрытия будет происходить по телу бетона.</w:t>
      </w:r>
    </w:p>
    <w:p w:rsidR="00075913" w:rsidRPr="007557D2" w:rsidRDefault="00075913" w:rsidP="007557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557D2">
        <w:rPr>
          <w:sz w:val="28"/>
          <w:szCs w:val="28"/>
        </w:rPr>
        <w:t>После окончания выполнения всего комплекса работ производится приёмка покрытия в целом, с оформлением акта, в соответствии со СНиП 3.04.03-85. Приложение 2. «Акт приёмки защитного покрытия».</w:t>
      </w:r>
    </w:p>
    <w:p w:rsidR="00075913" w:rsidRPr="007557D2" w:rsidRDefault="00075913" w:rsidP="007557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557D2">
        <w:rPr>
          <w:sz w:val="28"/>
          <w:szCs w:val="28"/>
        </w:rPr>
        <w:t>При проведении инъекционных работ гидроактивным вспенивающимся матери</w:t>
      </w:r>
      <w:r w:rsidR="00116681" w:rsidRPr="007557D2">
        <w:rPr>
          <w:sz w:val="28"/>
          <w:szCs w:val="28"/>
        </w:rPr>
        <w:t>алом, качество насыщения</w:t>
      </w:r>
      <w:r w:rsidRPr="007557D2">
        <w:rPr>
          <w:sz w:val="28"/>
          <w:szCs w:val="28"/>
        </w:rPr>
        <w:t xml:space="preserve"> структуры бетона контролируются по появлению рабочего состава из соседних пакеров. Инъектирование прекращается в случае появления рабочего состава в соседнем пакере инъектирование прекращается.</w:t>
      </w:r>
    </w:p>
    <w:p w:rsidR="00075913" w:rsidRPr="007557D2" w:rsidRDefault="00075913" w:rsidP="007557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557D2">
        <w:rPr>
          <w:sz w:val="28"/>
          <w:szCs w:val="28"/>
        </w:rPr>
        <w:t>Инъектирование прекращается в случае повышения и поддержания давления на манометре рабочего трубопровода более 100 Бар, более 3 мин.</w:t>
      </w:r>
    </w:p>
    <w:p w:rsidR="00075913" w:rsidRPr="007557D2" w:rsidRDefault="00075913" w:rsidP="007557D2">
      <w:pPr>
        <w:pStyle w:val="a3"/>
        <w:numPr>
          <w:ilvl w:val="0"/>
          <w:numId w:val="12"/>
        </w:numPr>
        <w:rPr>
          <w:sz w:val="28"/>
          <w:szCs w:val="28"/>
        </w:rPr>
      </w:pPr>
      <w:r w:rsidRPr="007557D2">
        <w:rPr>
          <w:sz w:val="28"/>
          <w:szCs w:val="28"/>
        </w:rPr>
        <w:t>Инъектирование прекращается в случае увеличенного расхода рабочей композиции, без повышения давления на рабочем трубопроводе. В таком случае, в данной зоне, выполняется повторное инъектирование.</w:t>
      </w:r>
    </w:p>
    <w:p w:rsidR="00075913" w:rsidRPr="007557D2" w:rsidRDefault="0004200A" w:rsidP="007557D2">
      <w:pPr>
        <w:pStyle w:val="a3"/>
        <w:numPr>
          <w:ilvl w:val="0"/>
          <w:numId w:val="1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75913" w:rsidRPr="007557D2">
        <w:rPr>
          <w:sz w:val="28"/>
          <w:szCs w:val="28"/>
        </w:rPr>
        <w:t>Для инъекционных композиций с низкой вязкостью контроль насыщения бетонной структуры осуществляется по расходу рабочей композиции и долже</w:t>
      </w:r>
      <w:r w:rsidR="00207D8B" w:rsidRPr="007557D2">
        <w:rPr>
          <w:sz w:val="28"/>
          <w:szCs w:val="28"/>
        </w:rPr>
        <w:t>н находиться в интервале 700 -1000</w:t>
      </w:r>
      <w:r w:rsidR="00075913" w:rsidRPr="007557D2">
        <w:rPr>
          <w:sz w:val="28"/>
          <w:szCs w:val="28"/>
        </w:rPr>
        <w:t xml:space="preserve"> г на один инъекционный центр</w:t>
      </w:r>
    </w:p>
    <w:p w:rsidR="00075913" w:rsidRPr="000D216E" w:rsidRDefault="00075913" w:rsidP="00075913">
      <w:pPr>
        <w:rPr>
          <w:sz w:val="28"/>
          <w:szCs w:val="28"/>
        </w:rPr>
      </w:pPr>
      <w:bookmarkStart w:id="0" w:name="_GoBack"/>
      <w:bookmarkEnd w:id="0"/>
    </w:p>
    <w:p w:rsidR="00DB00A8" w:rsidRPr="000D216E" w:rsidRDefault="00DB00A8">
      <w:pPr>
        <w:rPr>
          <w:sz w:val="28"/>
          <w:szCs w:val="28"/>
        </w:rPr>
      </w:pPr>
    </w:p>
    <w:sectPr w:rsidR="00DB00A8" w:rsidRPr="000D216E" w:rsidSect="0004200A">
      <w:pgSz w:w="11906" w:h="16838"/>
      <w:pgMar w:top="851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5BE0"/>
    <w:multiLevelType w:val="hybridMultilevel"/>
    <w:tmpl w:val="E52C7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A104F"/>
    <w:multiLevelType w:val="hybridMultilevel"/>
    <w:tmpl w:val="C4FC70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546C47"/>
    <w:multiLevelType w:val="hybridMultilevel"/>
    <w:tmpl w:val="65DAD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A3ECD"/>
    <w:multiLevelType w:val="hybridMultilevel"/>
    <w:tmpl w:val="07549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0235B"/>
    <w:multiLevelType w:val="hybridMultilevel"/>
    <w:tmpl w:val="488C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97CCD"/>
    <w:multiLevelType w:val="hybridMultilevel"/>
    <w:tmpl w:val="529C8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605E8"/>
    <w:multiLevelType w:val="hybridMultilevel"/>
    <w:tmpl w:val="8004A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77B0F"/>
    <w:multiLevelType w:val="hybridMultilevel"/>
    <w:tmpl w:val="A3E28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B73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E0D3B69"/>
    <w:multiLevelType w:val="hybridMultilevel"/>
    <w:tmpl w:val="DB5CF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03ACF"/>
    <w:multiLevelType w:val="hybridMultilevel"/>
    <w:tmpl w:val="B956C0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E27676"/>
    <w:multiLevelType w:val="hybridMultilevel"/>
    <w:tmpl w:val="CE9A8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9"/>
  </w:num>
  <w:num w:numId="6">
    <w:abstractNumId w:val="3"/>
  </w:num>
  <w:num w:numId="7">
    <w:abstractNumId w:val="10"/>
  </w:num>
  <w:num w:numId="8">
    <w:abstractNumId w:val="4"/>
  </w:num>
  <w:num w:numId="9">
    <w:abstractNumId w:val="2"/>
  </w:num>
  <w:num w:numId="10">
    <w:abstractNumId w:val="1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913"/>
    <w:rsid w:val="00035219"/>
    <w:rsid w:val="0004200A"/>
    <w:rsid w:val="00047A1B"/>
    <w:rsid w:val="00075913"/>
    <w:rsid w:val="000D216E"/>
    <w:rsid w:val="00102615"/>
    <w:rsid w:val="00110AA4"/>
    <w:rsid w:val="00116681"/>
    <w:rsid w:val="00121623"/>
    <w:rsid w:val="00132407"/>
    <w:rsid w:val="0013439A"/>
    <w:rsid w:val="00150861"/>
    <w:rsid w:val="001511D9"/>
    <w:rsid w:val="00165080"/>
    <w:rsid w:val="00195F60"/>
    <w:rsid w:val="001B200F"/>
    <w:rsid w:val="00207D8B"/>
    <w:rsid w:val="00290E45"/>
    <w:rsid w:val="00293EE9"/>
    <w:rsid w:val="002B298D"/>
    <w:rsid w:val="002C4DBD"/>
    <w:rsid w:val="002D0FDB"/>
    <w:rsid w:val="002D776A"/>
    <w:rsid w:val="002E5975"/>
    <w:rsid w:val="00377208"/>
    <w:rsid w:val="003968EE"/>
    <w:rsid w:val="0042022E"/>
    <w:rsid w:val="00463ECF"/>
    <w:rsid w:val="00473F8A"/>
    <w:rsid w:val="00497C95"/>
    <w:rsid w:val="004B1D8D"/>
    <w:rsid w:val="004B7852"/>
    <w:rsid w:val="004D1173"/>
    <w:rsid w:val="00515532"/>
    <w:rsid w:val="00533B3F"/>
    <w:rsid w:val="005566C2"/>
    <w:rsid w:val="00594E89"/>
    <w:rsid w:val="005A7C83"/>
    <w:rsid w:val="005B4012"/>
    <w:rsid w:val="005D7BB1"/>
    <w:rsid w:val="005E0C01"/>
    <w:rsid w:val="005F6C1A"/>
    <w:rsid w:val="0062314B"/>
    <w:rsid w:val="00664C6F"/>
    <w:rsid w:val="006C5403"/>
    <w:rsid w:val="006C5D84"/>
    <w:rsid w:val="007056B4"/>
    <w:rsid w:val="007236CC"/>
    <w:rsid w:val="007557D2"/>
    <w:rsid w:val="007A3C0A"/>
    <w:rsid w:val="007C092F"/>
    <w:rsid w:val="007E556F"/>
    <w:rsid w:val="008124BE"/>
    <w:rsid w:val="00836BC1"/>
    <w:rsid w:val="00896445"/>
    <w:rsid w:val="008A4957"/>
    <w:rsid w:val="008D5454"/>
    <w:rsid w:val="0095498A"/>
    <w:rsid w:val="00967848"/>
    <w:rsid w:val="009F7449"/>
    <w:rsid w:val="00A10869"/>
    <w:rsid w:val="00A122BC"/>
    <w:rsid w:val="00A138F2"/>
    <w:rsid w:val="00A27E29"/>
    <w:rsid w:val="00A44D65"/>
    <w:rsid w:val="00A55A7F"/>
    <w:rsid w:val="00A61491"/>
    <w:rsid w:val="00A62078"/>
    <w:rsid w:val="00A763E5"/>
    <w:rsid w:val="00AC4D2A"/>
    <w:rsid w:val="00AE0337"/>
    <w:rsid w:val="00AE13B5"/>
    <w:rsid w:val="00B0147D"/>
    <w:rsid w:val="00B10E61"/>
    <w:rsid w:val="00B840B9"/>
    <w:rsid w:val="00BB360F"/>
    <w:rsid w:val="00BD0DEB"/>
    <w:rsid w:val="00BF4593"/>
    <w:rsid w:val="00C34B63"/>
    <w:rsid w:val="00CF1213"/>
    <w:rsid w:val="00D21A5B"/>
    <w:rsid w:val="00D24DF5"/>
    <w:rsid w:val="00D50B07"/>
    <w:rsid w:val="00D640EE"/>
    <w:rsid w:val="00D65BED"/>
    <w:rsid w:val="00DB00A8"/>
    <w:rsid w:val="00DD6431"/>
    <w:rsid w:val="00DE77B4"/>
    <w:rsid w:val="00E21D20"/>
    <w:rsid w:val="00E2211F"/>
    <w:rsid w:val="00E25EB0"/>
    <w:rsid w:val="00EB1827"/>
    <w:rsid w:val="00ED760A"/>
    <w:rsid w:val="00F014C1"/>
    <w:rsid w:val="00F06549"/>
    <w:rsid w:val="00F95A8B"/>
    <w:rsid w:val="00FC15DB"/>
    <w:rsid w:val="00FC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411C7-8B3A-4786-A405-DAAA24D57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A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11</Pages>
  <Words>3041</Words>
  <Characters>17338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Алексей Слабодчиков</cp:lastModifiedBy>
  <cp:revision>66</cp:revision>
  <dcterms:created xsi:type="dcterms:W3CDTF">2013-10-25T15:29:00Z</dcterms:created>
  <dcterms:modified xsi:type="dcterms:W3CDTF">2016-04-12T13:57:00Z</dcterms:modified>
</cp:coreProperties>
</file>